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Style w:val="6"/>
          <w:rFonts w:hint="eastAsia" w:ascii="宋体" w:hAnsi="宋体" w:eastAsia="宋体" w:cs="宋体"/>
          <w:color w:val="595959" w:themeColor="text1" w:themeTint="A6"/>
          <w:kern w:val="0"/>
          <w:sz w:val="28"/>
          <w:szCs w:val="28"/>
          <w:lang w:val="en-US" w:eastAsia="zh-CN" w:bidi="ar"/>
          <w14:textFill>
            <w14:solidFill>
              <w14:schemeClr w14:val="tx1">
                <w14:lumMod w14:val="65000"/>
                <w14:lumOff w14:val="35000"/>
              </w14:schemeClr>
            </w14:solidFill>
          </w14:textFill>
        </w:rPr>
      </w:pPr>
    </w:p>
    <w:p>
      <w:pPr>
        <w:keepNext w:val="0"/>
        <w:keepLines w:val="0"/>
        <w:widowControl/>
        <w:suppressLineNumbers w:val="0"/>
        <w:spacing w:line="360" w:lineRule="auto"/>
        <w:jc w:val="center"/>
        <w:rPr>
          <w:rStyle w:val="6"/>
          <w:rFonts w:hint="eastAsia" w:ascii="宋体" w:hAnsi="宋体" w:eastAsia="宋体" w:cs="宋体"/>
          <w:color w:val="595959" w:themeColor="text1" w:themeTint="A6"/>
          <w:kern w:val="0"/>
          <w:sz w:val="28"/>
          <w:szCs w:val="28"/>
          <w:lang w:val="en-US" w:eastAsia="zh-CN" w:bidi="ar"/>
          <w14:textFill>
            <w14:solidFill>
              <w14:schemeClr w14:val="tx1">
                <w14:lumMod w14:val="65000"/>
                <w14:lumOff w14:val="35000"/>
              </w14:schemeClr>
            </w14:solidFill>
          </w14:textFill>
        </w:rPr>
      </w:pPr>
      <w:r>
        <w:rPr>
          <w:rStyle w:val="6"/>
          <w:rFonts w:hint="eastAsia" w:ascii="宋体" w:hAnsi="宋体" w:eastAsia="宋体" w:cs="宋体"/>
          <w:color w:val="595959" w:themeColor="text1" w:themeTint="A6"/>
          <w:kern w:val="0"/>
          <w:sz w:val="28"/>
          <w:szCs w:val="28"/>
          <w:lang w:val="en-US" w:eastAsia="zh-CN" w:bidi="ar"/>
          <w14:textFill>
            <w14:solidFill>
              <w14:schemeClr w14:val="tx1">
                <w14:lumMod w14:val="65000"/>
                <w14:lumOff w14:val="35000"/>
              </w14:schemeClr>
            </w14:solidFill>
          </w14:textFill>
        </w:rPr>
        <w:t>关于拉曼光</w:t>
      </w:r>
      <w:r>
        <w:rPr>
          <w:rStyle w:val="6"/>
          <w:rFonts w:hint="eastAsia" w:ascii="宋体" w:hAnsi="宋体" w:eastAsia="宋体" w:cs="宋体"/>
          <w:color w:val="595959" w:themeColor="text1" w:themeTint="A6"/>
          <w:kern w:val="0"/>
          <w:sz w:val="28"/>
          <w:szCs w:val="28"/>
          <w:highlight w:val="none"/>
          <w:lang w:val="en-US" w:eastAsia="zh-CN" w:bidi="ar"/>
          <w14:textFill>
            <w14:solidFill>
              <w14:schemeClr w14:val="tx1">
                <w14:lumMod w14:val="65000"/>
                <w14:lumOff w14:val="35000"/>
              </w14:schemeClr>
            </w14:solidFill>
          </w14:textFill>
        </w:rPr>
        <w:t>谱您</w:t>
      </w:r>
      <w:r>
        <w:rPr>
          <w:rStyle w:val="6"/>
          <w:rFonts w:hint="eastAsia" w:ascii="宋体" w:hAnsi="宋体" w:eastAsia="宋体" w:cs="宋体"/>
          <w:color w:val="595959" w:themeColor="text1" w:themeTint="A6"/>
          <w:kern w:val="0"/>
          <w:sz w:val="28"/>
          <w:szCs w:val="28"/>
          <w:lang w:val="en-US" w:eastAsia="zh-CN" w:bidi="ar"/>
          <w14:textFill>
            <w14:solidFill>
              <w14:schemeClr w14:val="tx1">
                <w14:lumMod w14:val="65000"/>
                <w14:lumOff w14:val="35000"/>
              </w14:schemeClr>
            </w14:solidFill>
          </w14:textFill>
        </w:rPr>
        <w:t>应该知道的</w:t>
      </w:r>
    </w:p>
    <w:p>
      <w:pPr>
        <w:keepNext w:val="0"/>
        <w:keepLines w:val="0"/>
        <w:widowControl/>
        <w:suppressLineNumbers w:val="0"/>
        <w:spacing w:line="360" w:lineRule="auto"/>
        <w:jc w:val="left"/>
        <w:rPr>
          <w:rStyle w:val="6"/>
          <w:rFonts w:hint="eastAsia" w:ascii="宋体" w:hAnsi="宋体" w:eastAsia="宋体" w:cs="宋体"/>
          <w:color w:val="595959" w:themeColor="text1" w:themeTint="A6"/>
          <w:kern w:val="0"/>
          <w:sz w:val="24"/>
          <w:szCs w:val="24"/>
          <w:lang w:val="en-US" w:eastAsia="zh-CN" w:bidi="ar"/>
          <w14:textFill>
            <w14:solidFill>
              <w14:schemeClr w14:val="tx1">
                <w14:lumMod w14:val="65000"/>
                <w14:lumOff w14:val="35000"/>
              </w14:schemeClr>
            </w14:solidFill>
          </w14:textFill>
        </w:rPr>
      </w:pPr>
    </w:p>
    <w:p>
      <w:pPr>
        <w:keepNext w:val="0"/>
        <w:keepLines w:val="0"/>
        <w:widowControl/>
        <w:suppressLineNumbers w:val="0"/>
        <w:spacing w:line="360" w:lineRule="auto"/>
        <w:jc w:val="left"/>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Style w:val="6"/>
          <w:rFonts w:hint="eastAsia" w:ascii="宋体" w:hAnsi="宋体" w:eastAsia="宋体" w:cs="宋体"/>
          <w:color w:val="595959" w:themeColor="text1" w:themeTint="A6"/>
          <w:kern w:val="0"/>
          <w:sz w:val="24"/>
          <w:szCs w:val="24"/>
          <w:lang w:val="en-US" w:eastAsia="zh-CN" w:bidi="ar"/>
          <w14:textFill>
            <w14:solidFill>
              <w14:schemeClr w14:val="tx1">
                <w14:lumMod w14:val="65000"/>
                <w14:lumOff w14:val="35000"/>
              </w14:schemeClr>
            </w14:solidFill>
          </w14:textFill>
        </w:rPr>
        <w:t>什么是拉曼光谱？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caps w:val="0"/>
          <w:color w:val="595959" w:themeColor="text1" w:themeTint="A6"/>
          <w:spacing w:val="8"/>
          <w:sz w:val="24"/>
          <w:szCs w:val="24"/>
          <w:shd w:val="clear" w:fill="FFFFFF"/>
          <w14:textFill>
            <w14:solidFill>
              <w14:schemeClr w14:val="tx1">
                <w14:lumMod w14:val="65000"/>
                <w14:lumOff w14:val="35000"/>
              </w14:schemeClr>
            </w14:solidFill>
          </w14:textFill>
        </w:rPr>
      </w:pPr>
      <w:r>
        <w:rPr>
          <w:rFonts w:hint="eastAsia" w:ascii="宋体" w:hAnsi="宋体" w:eastAsia="宋体" w:cs="宋体"/>
          <w:b/>
          <w:bCs/>
          <w:i w:val="0"/>
          <w:caps w:val="0"/>
          <w:color w:val="595959" w:themeColor="text1" w:themeTint="A6"/>
          <w:spacing w:val="8"/>
          <w:sz w:val="24"/>
          <w:szCs w:val="24"/>
          <w:shd w:val="clear" w:fill="FFFFFF"/>
          <w14:textFill>
            <w14:solidFill>
              <w14:schemeClr w14:val="tx1">
                <w14:lumMod w14:val="65000"/>
                <w14:lumOff w14:val="35000"/>
              </w14:schemeClr>
            </w14:solidFill>
          </w14:textFill>
        </w:rPr>
        <w:t>拉曼光谱</w:t>
      </w:r>
      <w:r>
        <w:rPr>
          <w:rFonts w:hint="eastAsia" w:ascii="宋体" w:hAnsi="宋体" w:eastAsia="宋体" w:cs="宋体"/>
          <w:i w:val="0"/>
          <w:caps w:val="0"/>
          <w:color w:val="595959" w:themeColor="text1" w:themeTint="A6"/>
          <w:spacing w:val="8"/>
          <w:sz w:val="24"/>
          <w:szCs w:val="24"/>
          <w:shd w:val="clear" w:fill="FFFFFF"/>
          <w14:textFill>
            <w14:solidFill>
              <w14:schemeClr w14:val="tx1">
                <w14:lumMod w14:val="65000"/>
                <w14:lumOff w14:val="35000"/>
              </w14:schemeClr>
            </w14:solidFill>
          </w14:textFill>
        </w:rPr>
        <w:t>是一种无损的分析技术，它是基于光和材料内化学键的相互作用而产生的。拉曼光谱可以提供样品化学结构、相和形态、结晶度以及分子相互作用的详细信息。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caps w:val="0"/>
          <w:color w:val="595959" w:themeColor="text1" w:themeTint="A6"/>
          <w:spacing w:val="8"/>
          <w:sz w:val="24"/>
          <w:szCs w:val="24"/>
          <w:shd w:val="clear" w:fill="FFFFFF"/>
          <w14:textFill>
            <w14:solidFill>
              <w14:schemeClr w14:val="tx1">
                <w14:lumMod w14:val="65000"/>
                <w14:lumOff w14:val="35000"/>
              </w14:schemeClr>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拉曼是一种光散射技术。</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激光光源的高强度入射光被分子散射时，大多数散射光与入射激光具有相同的波长（颜色），不能提供有用的信息，这种散射称为瑞利散射。然而，还有极小一部分（大约1/109）散射光的波长（颜色）与入射光不同，其波长的改变由测试样品（所谓散射物质）的化学结构所决定，这部分散射光称为拉曼散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drawing>
          <wp:inline distT="0" distB="0" distL="114300" distR="114300">
            <wp:extent cx="2381250" cy="1895475"/>
            <wp:effectExtent l="0" t="0" r="0" b="9525"/>
            <wp:docPr id="4" name="图片 4" descr="1.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webp"/>
                    <pic:cNvPicPr>
                      <a:picLocks noChangeAspect="1"/>
                    </pic:cNvPicPr>
                  </pic:nvPicPr>
                  <pic:blipFill>
                    <a:blip r:embed="rId4"/>
                    <a:stretch>
                      <a:fillRect/>
                    </a:stretch>
                  </pic:blipFill>
                  <pic:spPr>
                    <a:xfrm>
                      <a:off x="0" y="0"/>
                      <a:ext cx="2381250" cy="189547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一张拉曼谱图通常由一定数量的拉曼峰构成，每个拉曼峰代表了相应的拉曼散射光的波长位置和强度。每个谱峰对应于一种特定的分子键振动，其中既包括单一的化学键，例如C-C, C=C, N-O, C-H等，也包括由数个化学键组成的基团的振动，例如苯环的呼吸振动，多聚物长链的振动以及晶格振动等。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widowControl/>
        <w:suppressLineNumbers w:val="0"/>
        <w:spacing w:line="360" w:lineRule="auto"/>
        <w:jc w:val="left"/>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Style w:val="6"/>
          <w:rFonts w:hint="eastAsia" w:ascii="宋体" w:hAnsi="宋体" w:eastAsia="宋体" w:cs="宋体"/>
          <w:color w:val="595959" w:themeColor="text1" w:themeTint="A6"/>
          <w:kern w:val="0"/>
          <w:sz w:val="24"/>
          <w:szCs w:val="24"/>
          <w:lang w:val="en-US" w:eastAsia="zh-CN" w:bidi="ar"/>
          <w14:textFill>
            <w14:solidFill>
              <w14:schemeClr w14:val="tx1">
                <w14:lumMod w14:val="65000"/>
                <w14:lumOff w14:val="35000"/>
              </w14:schemeClr>
            </w14:solidFill>
          </w14:textFill>
        </w:rPr>
        <w:t>拉曼光谱能提供什么信息？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val="0"/>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val="0"/>
          <w:bCs/>
          <w:color w:val="595959" w:themeColor="text1" w:themeTint="A6"/>
          <w:sz w:val="24"/>
          <w:szCs w:val="24"/>
          <w14:textFill>
            <w14:solidFill>
              <w14:schemeClr w14:val="tx1">
                <w14:lumMod w14:val="65000"/>
                <w14:lumOff w14:val="35000"/>
              </w14:schemeClr>
            </w14:solidFill>
          </w14:textFill>
        </w:rPr>
        <w:t>拉曼光谱对于分子键合以及样品的结构非常敏感，因而每种分子或样品都会有其特有的光谱“指纹”。这些“指纹”可以用来进行化学鉴别、形态与相、内压力/应力以及组成成份等方面的研究和分析。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val="0"/>
          <w:bCs/>
          <w:color w:val="595959" w:themeColor="text1" w:themeTint="A6"/>
          <w:sz w:val="24"/>
          <w:szCs w:val="24"/>
          <w14:textFill>
            <w14:solidFill>
              <w14:schemeClr w14:val="tx1">
                <w14:lumMod w14:val="65000"/>
                <w14:lumOff w14:val="35000"/>
              </w14:schemeClr>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val="0"/>
          <w:bCs/>
          <w:color w:val="595959" w:themeColor="text1" w:themeTint="A6"/>
          <w:sz w:val="24"/>
          <w:szCs w:val="24"/>
          <w14:textFill>
            <w14:solidFill>
              <w14:schemeClr w14:val="tx1">
                <w14:lumMod w14:val="65000"/>
                <w14:lumOff w14:val="35000"/>
              </w14:schemeClr>
            </w14:solidFill>
          </w14:textFill>
        </w:rPr>
      </w:pPr>
      <w:r>
        <w:rPr>
          <w:rStyle w:val="6"/>
          <w:rFonts w:hint="eastAsia" w:ascii="宋体" w:hAnsi="宋体" w:eastAsia="宋体" w:cs="宋体"/>
          <w:b w:val="0"/>
          <w:bCs/>
          <w:color w:val="595959" w:themeColor="text1" w:themeTint="A6"/>
          <w:sz w:val="24"/>
          <w:szCs w:val="24"/>
          <w14:textFill>
            <w14:solidFill>
              <w14:schemeClr w14:val="tx1">
                <w14:lumMod w14:val="65000"/>
                <w14:lumOff w14:val="35000"/>
              </w14:schemeClr>
            </w14:solidFill>
          </w14:textFill>
        </w:rPr>
        <w:t>拉曼光谱能够探测材料的化学结构，它提供的信息包括：</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化学结构和化学鉴别；</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相和形态；</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应力；</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污染物和杂质；</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一般而言，拉曼光谱是特定分子或材料独有的化学指纹，能够用于快速确认材料种类或者区分不同的材料。在拉曼光谱数据库中包含着数千条光谱，通过快速搜索，找到与被分析物质相匹配的光谱数据，即可鉴别被分析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114300" distR="114300">
            <wp:extent cx="3810000" cy="1676400"/>
            <wp:effectExtent l="0" t="0" r="0" b="0"/>
            <wp:docPr id="5" name="图片 5" descr="2.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webp"/>
                    <pic:cNvPicPr>
                      <a:picLocks noChangeAspect="1"/>
                    </pic:cNvPicPr>
                  </pic:nvPicPr>
                  <pic:blipFill>
                    <a:blip r:embed="rId5"/>
                    <a:stretch>
                      <a:fillRect/>
                    </a:stretch>
                  </pic:blipFill>
                  <pic:spPr>
                    <a:xfrm>
                      <a:off x="0" y="0"/>
                      <a:ext cx="3810000" cy="1676400"/>
                    </a:xfrm>
                    <a:prstGeom prst="rect">
                      <a:avLst/>
                    </a:prstGeom>
                  </pic:spPr>
                </pic:pic>
              </a:graphicData>
            </a:graphic>
          </wp:inline>
        </w:drawing>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t>如图所示分别是甲醇(methanol)和乙醇(ethanol)的拉曼光谱,二者有着显著的</w:t>
      </w:r>
      <w:r>
        <w:rPr>
          <w:rFonts w:hint="eastAsia" w:ascii="宋体" w:hAnsi="宋体" w:eastAsia="宋体" w:cs="宋体"/>
          <w:color w:val="595959" w:themeColor="text1" w:themeTint="A6"/>
          <w:sz w:val="21"/>
          <w:szCs w:val="21"/>
          <w:highlight w:val="none"/>
          <w14:textFill>
            <w14:solidFill>
              <w14:schemeClr w14:val="tx1">
                <w14:lumMod w14:val="65000"/>
                <w14:lumOff w14:val="35000"/>
              </w14:schemeClr>
            </w14:solidFill>
          </w14:textFill>
        </w:rPr>
        <w:t>区别，可以用于区分这两种液体物质。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当与拉曼成像系统相结合时，可以基于样品的多条拉曼光谱来生成拉曼成像。这些成像可以用于展示不同化学成分、相与形态以及结晶度的分布。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114300" distR="114300">
            <wp:extent cx="3394075" cy="1476375"/>
            <wp:effectExtent l="0" t="0" r="15875" b="9525"/>
            <wp:docPr id="6" name="图片 6" descr="3.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webp"/>
                    <pic:cNvPicPr>
                      <a:picLocks noChangeAspect="1"/>
                    </pic:cNvPicPr>
                  </pic:nvPicPr>
                  <pic:blipFill>
                    <a:blip r:embed="rId7"/>
                    <a:stretch>
                      <a:fillRect/>
                    </a:stretch>
                  </pic:blipFill>
                  <pic:spPr>
                    <a:xfrm>
                      <a:off x="0" y="0"/>
                      <a:ext cx="3394075" cy="1476375"/>
                    </a:xfrm>
                    <a:prstGeom prst="rect">
                      <a:avLst/>
                    </a:prstGeom>
                  </pic:spPr>
                </pic:pic>
              </a:graphicData>
            </a:graphic>
          </wp:inline>
        </w:drawing>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t>如图所示是一粒药片的拉曼光谱成像，由图中可以看出阿司匹林（红色）、咖啡因（绿色）和扑热息痛（蓝色）成分在药片中的分布情况。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widowControl/>
        <w:suppressLineNumbers w:val="0"/>
        <w:spacing w:line="360" w:lineRule="auto"/>
        <w:jc w:val="left"/>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Style w:val="6"/>
          <w:rFonts w:hint="eastAsia" w:ascii="宋体" w:hAnsi="宋体" w:eastAsia="宋体" w:cs="宋体"/>
          <w:color w:val="595959" w:themeColor="text1" w:themeTint="A6"/>
          <w:kern w:val="0"/>
          <w:sz w:val="24"/>
          <w:szCs w:val="24"/>
          <w:lang w:val="en-US" w:eastAsia="zh-CN" w:bidi="ar"/>
          <w14:textFill>
            <w14:solidFill>
              <w14:schemeClr w14:val="tx1">
                <w14:lumMod w14:val="65000"/>
                <w14:lumOff w14:val="35000"/>
              </w14:schemeClr>
            </w14:solidFill>
          </w14:textFill>
        </w:rPr>
        <w:t>拉曼光谱能够用于分析什么样的样品？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拉曼光谱可以用来分析很多不同类型的样品，通常包括以下种类：</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固体、粉末、液体、胶体、软膏、气体；</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无机材料、有机材料、生物材料；</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纯物质、混和物、溶液；</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highlight w:val="none"/>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一般来说，</w:t>
      </w:r>
      <w:r>
        <w:rPr>
          <w:rFonts w:hint="eastAsia" w:ascii="宋体" w:hAnsi="宋体" w:eastAsia="宋体" w:cs="宋体"/>
          <w:color w:val="595959" w:themeColor="text1" w:themeTint="A6"/>
          <w:sz w:val="24"/>
          <w:szCs w:val="24"/>
          <w:highlight w:val="none"/>
          <w14:textFill>
            <w14:solidFill>
              <w14:schemeClr w14:val="tx1">
                <w14:lumMod w14:val="65000"/>
                <w14:lumOff w14:val="35000"/>
              </w14:schemeClr>
            </w14:solidFill>
          </w14:textFill>
        </w:rPr>
        <w:t>拉曼不适合分析金属及其合金。</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宋体" w:hAnsi="宋体" w:eastAsia="宋体" w:cs="宋体"/>
          <w:b/>
          <w:bCs/>
          <w:color w:val="C00000"/>
          <w:sz w:val="24"/>
          <w:szCs w:val="24"/>
        </w:rPr>
      </w:pPr>
      <w:r>
        <w:rPr>
          <w:rFonts w:hint="eastAsia" w:ascii="宋体" w:hAnsi="宋体" w:eastAsia="宋体" w:cs="宋体"/>
          <w:b/>
          <w:bCs/>
          <w:color w:val="C00000"/>
          <w:sz w:val="24"/>
          <w:szCs w:val="24"/>
        </w:rPr>
        <w:t>目前拉曼光谱应用的典型例子包括：</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艺术品和考古——颜料、陶瓷以及宝石的表征与鉴定；</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碳材料——碳纳米管的结构与纯度、缺陷/无序度表征；</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化学——结构、纯度、反应监控；</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地质学——矿物鉴别和分布、包裹体、相变；</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生命科学——单个细胞或组织表征，药物、疾病诊断；</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药学——药物成分均匀性和组分分布；</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半导体——纯度、掺入成分、应力。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widowControl/>
        <w:suppressLineNumbers w:val="0"/>
        <w:spacing w:line="360" w:lineRule="auto"/>
        <w:jc w:val="left"/>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Style w:val="6"/>
          <w:rFonts w:hint="eastAsia" w:ascii="宋体" w:hAnsi="宋体" w:eastAsia="宋体" w:cs="宋体"/>
          <w:color w:val="595959" w:themeColor="text1" w:themeTint="A6"/>
          <w:kern w:val="0"/>
          <w:sz w:val="24"/>
          <w:szCs w:val="24"/>
          <w:lang w:val="en-US" w:eastAsia="zh-CN" w:bidi="ar"/>
          <w14:textFill>
            <w14:solidFill>
              <w14:schemeClr w14:val="tx1">
                <w14:lumMod w14:val="65000"/>
                <w14:lumOff w14:val="35000"/>
              </w14:schemeClr>
            </w14:solidFill>
          </w14:textFill>
        </w:rPr>
        <w:t>Q&amp;A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Style w:val="6"/>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一、请教哪些样品容易测得拉曼信号？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1. 拉曼光谱的信号非常微弱，大致是瑞利散射的10e-61 ~1 0e-8的级别，普通的设计</w:t>
      </w:r>
      <w:r>
        <w:rPr>
          <w:rFonts w:hint="eastAsia" w:ascii="宋体" w:hAnsi="宋体" w:eastAsia="宋体" w:cs="宋体"/>
          <w:color w:val="595959" w:themeColor="text1" w:themeTint="A6"/>
          <w:sz w:val="24"/>
          <w:szCs w:val="24"/>
          <w:highlight w:val="none"/>
          <w:shd w:val="clear" w:fill="FFFFFF"/>
          <w:lang w:val="en-US" w:eastAsia="zh-CN"/>
          <w14:textFill>
            <w14:solidFill>
              <w14:schemeClr w14:val="tx1">
                <w14:lumMod w14:val="65000"/>
                <w14:lumOff w14:val="35000"/>
              </w14:schemeClr>
            </w14:solidFill>
          </w14:textFill>
        </w:rPr>
        <w:t>获得</w:t>
      </w: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拉曼信号非常困难，所以需要加上较好的陷波滤波片尽量的消减瑞利散射。这样，拉曼信号依然和背景大致相当，甚至更低，还需要考虑光谱仪本身的杂散光阻挡能力，使用何种探测器，样本是否有荧光干扰等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2. 最好先确定实验要求：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1）需要自建组合系统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2）使用商业成套设备，可以根据实验要求选择设备等。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3. 用准直透镜收集光本身不会增加光通量，反而会降低光通量。因为准直透镜主要是收集平行光并将其耦合入光纤，其数值孔径反而没有光纤大，当光从四周散射过来时，光纤反而能收集到更大角度上的光。因此不推荐采用准直透镜来收集光。另外如果做拉曼建议还是采用专用的光纤拉曼探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Style w:val="6"/>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二、最近学习拉曼光谱有一点不明白，拉曼光谱采用的是激光，不是单波长光吗，那谱图上怎么会有波长选择范围的呢？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激发光源用单色光－激光，激发出的拉曼信号可能分布在一个很宽的范围内，会同时激发出不同波长的拉曼信号。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激发光用的是单色的激光，如常用的488.0nm 514.5nm 785nm 1064nm，正因为激光的单色性好、准直性好、强度强等特点才用它；</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0" w:firstLineChars="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由于不同的基团与激发光作用后产生不同的拉曼位移，这么频移有个范围，即一般拉曼信号在4000~200cm-1范围内；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3.使用不同的激发光源对于同一个基团而言，产生的拉曼位移位置不会变，只是强度不同而已。激发光源及其功率大小的选择要考虑：是否会损伤（烧掉、降解）样品；能否得到拉曼信号，也就是拉曼信号强弱问题。如RRS就是从选择激发光源来增强拉曼信号的；另外还要避免荧光的干扰，可以用FT-Raman或使用Scissors（SSRS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Style w:val="6"/>
          <w:rFonts w:hint="eastAsia" w:ascii="宋体" w:hAnsi="宋体" w:eastAsia="宋体" w:cs="宋体"/>
          <w:color w:val="595959" w:themeColor="text1" w:themeTint="A6"/>
          <w:sz w:val="24"/>
          <w:szCs w:val="24"/>
          <w:shd w:val="clear" w:fill="FFFFFF"/>
          <w:lang w:val="en-US" w:eastAsia="zh-CN"/>
          <w14:textFill>
            <w14:solidFill>
              <w14:schemeClr w14:val="tx1">
                <w14:lumMod w14:val="65000"/>
                <w14:lumOff w14:val="35000"/>
              </w14:schemeClr>
            </w14:solidFill>
          </w14:textFill>
        </w:rPr>
        <w:t>三</w:t>
      </w:r>
      <w:r>
        <w:rPr>
          <w:rStyle w:val="6"/>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、我是搞量化的，想通过拉曼来验证我计算的准确性。问了很多人：拉曼和红外的区别，他们大概的意思就是这</w:t>
      </w:r>
      <w:r>
        <w:rPr>
          <w:rStyle w:val="6"/>
          <w:rFonts w:hint="eastAsia" w:ascii="宋体" w:hAnsi="宋体" w:eastAsia="宋体" w:cs="宋体"/>
          <w:color w:val="595959" w:themeColor="text1" w:themeTint="A6"/>
          <w:sz w:val="24"/>
          <w:szCs w:val="24"/>
          <w:shd w:val="clear" w:fill="FFFFFF"/>
          <w:lang w:val="en-US" w:eastAsia="zh-CN"/>
          <w14:textFill>
            <w14:solidFill>
              <w14:schemeClr w14:val="tx1">
                <w14:lumMod w14:val="65000"/>
                <w14:lumOff w14:val="35000"/>
              </w14:schemeClr>
            </w14:solidFill>
          </w14:textFill>
        </w:rPr>
        <w:t>二</w:t>
      </w:r>
      <w:r>
        <w:rPr>
          <w:rStyle w:val="6"/>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者之间的原理一样，只是波长不一样。请教高手，是这样么？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1.这两者都是振动光谱，从这一点上面来说，原理是一样的。但是红外是吸收光谱，而拉曼是散射光谱。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2.至于波长，拉曼采用的是激光作为激发源，波长范围可以从紫外-可见-红外都可以，最常见的是可见光和NIR的。而红外只能选择红外光作为光源，包括从远红外到近红外，平时最常用的是中红外，100000px-1到10000px-1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3.从选择法则上面来说，也就是什么样的振动是红外活性的，什么样的振动是拉曼活性的，也是不一样的。红外活性（也就是可以被红外检测到的振动）必须是分子偶极矩发生变化，而拉曼活性的振动必须是有分子的极化性发生改变才能被检测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4. 从信号强度来说，拉曼的信号很弱，通常10的6次方-8次方才有一个拉曼散射的光子。而相对来说，红外的信号要强！所以在实际应用中，红外更广泛一些！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5. 两者的光谱可以作为互补来确定分子的结构。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b/>
          <w:bCs/>
          <w:color w:val="595959" w:themeColor="text1" w:themeTint="A6"/>
          <w:sz w:val="24"/>
          <w:szCs w:val="24"/>
          <w:shd w:val="clear" w:fill="FFFFFF"/>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shd w:val="clear" w:fill="FFFFFF"/>
          <w:lang w:val="en-US" w:eastAsia="zh-CN"/>
          <w14:textFill>
            <w14:solidFill>
              <w14:schemeClr w14:val="tx1">
                <w14:lumMod w14:val="65000"/>
                <w14:lumOff w14:val="35000"/>
              </w14:schemeClr>
            </w14:solidFill>
          </w14:textFill>
        </w:rPr>
        <w:t>四、</w:t>
      </w:r>
      <w:r>
        <w:rPr>
          <w:rFonts w:hint="eastAsia" w:ascii="宋体" w:hAnsi="宋体" w:eastAsia="宋体" w:cs="宋体"/>
          <w:b/>
          <w:bCs/>
          <w:color w:val="595959" w:themeColor="text1" w:themeTint="A6"/>
          <w:sz w:val="24"/>
          <w:szCs w:val="24"/>
          <w:shd w:val="clear" w:fill="FFFFFF"/>
          <w14:textFill>
            <w14:solidFill>
              <w14:schemeClr w14:val="tx1">
                <w14:lumMod w14:val="65000"/>
                <w14:lumOff w14:val="35000"/>
              </w14:schemeClr>
            </w14:solidFill>
          </w14:textFill>
        </w:rPr>
        <w:t>测固体粉末的拉曼图谱时，对于荧光很强的物质，应该如何处理</w:t>
      </w:r>
      <w:r>
        <w:rPr>
          <w:rFonts w:hint="eastAsia" w:ascii="宋体" w:hAnsi="宋体" w:eastAsia="宋体" w:cs="宋体"/>
          <w:b/>
          <w:bCs/>
          <w:color w:val="595959" w:themeColor="text1" w:themeTint="A6"/>
          <w:sz w:val="24"/>
          <w:szCs w:val="24"/>
          <w:shd w:val="clear" w:fill="FFFFFF"/>
          <w:lang w:eastAsia="zh-CN"/>
          <w14:textFill>
            <w14:solidFill>
              <w14:schemeClr w14:val="tx1">
                <w14:lumMod w14:val="65000"/>
                <w14:lumOff w14:val="35000"/>
              </w14:schemeClr>
            </w14:solidFill>
          </w14:textFill>
        </w:rPr>
        <w:t>？</w:t>
      </w:r>
      <w:r>
        <w:rPr>
          <w:rFonts w:hint="eastAsia" w:ascii="宋体" w:hAnsi="宋体" w:eastAsia="宋体" w:cs="宋体"/>
          <w:b/>
          <w:bCs/>
          <w:color w:val="595959" w:themeColor="text1" w:themeTint="A6"/>
          <w:sz w:val="24"/>
          <w:szCs w:val="24"/>
          <w:shd w:val="clear" w:fill="FFFFFF"/>
          <w14:textFill>
            <w14:solidFill>
              <w14:schemeClr w14:val="tx1">
                <w14:lumMod w14:val="65000"/>
                <w14:lumOff w14:val="35000"/>
              </w14:schemeClr>
            </w14:solidFill>
          </w14:textFill>
        </w:rPr>
        <w:t>特别是当荧光将拉曼峰湮灭时，应该怎么办</w:t>
      </w:r>
      <w:r>
        <w:rPr>
          <w:rFonts w:hint="eastAsia" w:ascii="宋体" w:hAnsi="宋体" w:eastAsia="宋体" w:cs="宋体"/>
          <w:b/>
          <w:bCs/>
          <w:color w:val="595959" w:themeColor="text1" w:themeTint="A6"/>
          <w:sz w:val="24"/>
          <w:szCs w:val="24"/>
          <w:shd w:val="clear" w:fill="FFFFFF"/>
          <w:lang w:eastAsia="zh-CN"/>
          <w14:textFill>
            <w14:solidFill>
              <w14:schemeClr w14:val="tx1">
                <w14:lumMod w14:val="65000"/>
                <w14:lumOff w14:val="35000"/>
              </w14:schemeClr>
            </w14:solidFill>
          </w14:textFill>
        </w:rPr>
        <w:t>？</w:t>
      </w:r>
      <w:r>
        <w:rPr>
          <w:rFonts w:hint="eastAsia" w:ascii="宋体" w:hAnsi="宋体" w:eastAsia="宋体" w:cs="宋体"/>
          <w:b/>
          <w:bCs/>
          <w:color w:val="595959" w:themeColor="text1" w:themeTint="A6"/>
          <w:sz w:val="24"/>
          <w:szCs w:val="24"/>
          <w:shd w:val="clear" w:fill="FFFFFF"/>
          <w14:textFill>
            <w14:solidFill>
              <w14:schemeClr w14:val="tx1">
                <w14:lumMod w14:val="65000"/>
                <w14:lumOff w14:val="35000"/>
              </w14:schemeClr>
            </w14:solidFill>
          </w14:textFill>
        </w:rPr>
        <w:t>增加照射时间的方法，试过连续照射了4小时，结果还是有很强的荧光。我只有一台532nm的激光器，所以更换激光波长的方法目前我不能用。想问问各位，还有别的方法吗?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1.使用SERS技术或者使用很少量的样品进行测量，或者稀释你的样品到一些别的基体里面去，比如说KBr。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2.波长不可调的话，激光强度应该是可调的，把激光强度调低点试试。这个在光源和软件上都有调的。全调到比较低的，然后再用长时间试试。</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0" w:firstLineChars="0"/>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fill="FFFFFF"/>
          <w14:textFill>
            <w14:solidFill>
              <w14:schemeClr w14:val="tx1">
                <w14:lumMod w14:val="65000"/>
                <w14:lumOff w14:val="35000"/>
              </w14:schemeClr>
            </w14:solidFill>
          </w14:textFill>
        </w:rPr>
        <w:t>可以尝试找一种溶剂溶解粉末，看能不能猝灭荧光背景。采用反斯托克斯，滤光片用Nortch滤光片。</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0" w:firstLineChars="0"/>
        <w:rPr>
          <w:rFonts w:hint="eastAsia" w:ascii="宋体" w:hAnsi="宋体" w:eastAsia="宋体" w:cs="宋体"/>
          <w:color w:val="595959" w:themeColor="text1" w:themeTint="A6"/>
          <w:sz w:val="24"/>
          <w:szCs w:val="24"/>
          <w:highlight w:val="none"/>
          <w:shd w:val="clear"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highlight w:val="none"/>
          <w:shd w:val="clear" w:fill="FFFFFF"/>
          <w:lang w:val="en-US" w:eastAsia="zh-CN"/>
          <w14:textFill>
            <w14:solidFill>
              <w14:schemeClr w14:val="tx1">
                <w14:lumMod w14:val="65000"/>
                <w14:lumOff w14:val="35000"/>
              </w14:schemeClr>
            </w14:solidFill>
          </w14:textFill>
        </w:rPr>
        <w:t>还有一种特别有效的新方法，利用散射光与荧光出现时间的差异（皮秒级），采用时间门控技术可以有效地剔除荧光干扰。</w:t>
      </w:r>
    </w:p>
    <w:p>
      <w:pPr>
        <w:spacing w:line="360" w:lineRule="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spacing w:line="360" w:lineRule="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lang w:val="en-US" w:eastAsia="zh-CN"/>
          <w14:textFill>
            <w14:solidFill>
              <w14:schemeClr w14:val="tx1">
                <w14:lumMod w14:val="65000"/>
                <w14:lumOff w14:val="35000"/>
              </w14:schemeClr>
            </w14:solidFill>
          </w14:textFill>
        </w:rPr>
        <w:t>五、</w:t>
      </w: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为什么荧光会影响raman谱?</w:t>
      </w:r>
    </w:p>
    <w:p>
      <w:pPr>
        <w:spacing w:line="360" w:lineRule="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拉曼测定的是分子受激发后的反射光，因此对于有些物资如无定型的物质玻璃等会在测定中产生强烈的荧光干扰，将拉曼信号掩盖。</w:t>
      </w:r>
    </w:p>
    <w:p>
      <w:pPr>
        <w:spacing w:line="360" w:lineRule="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spacing w:line="360" w:lineRule="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highlight w:val="none"/>
          <w:lang w:val="en-US" w:eastAsia="zh-CN"/>
          <w14:textFill>
            <w14:solidFill>
              <w14:schemeClr w14:val="tx1">
                <w14:lumMod w14:val="65000"/>
                <w14:lumOff w14:val="35000"/>
              </w14:schemeClr>
            </w14:solidFill>
          </w14:textFill>
        </w:rPr>
        <w:t>过去</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对于荧光的消除一般是采用更换光源，通过改变激发波长避免荧光在测定的波数范围内出现。</w:t>
      </w:r>
    </w:p>
    <w:p>
      <w:pPr>
        <w:spacing w:line="360" w:lineRule="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spacing w:line="360" w:lineRule="auto"/>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有时候做拉曼的时候荧光背景较强，就需要改变激发波长来消除荧光影响的</w:t>
      </w:r>
      <w:r>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t>。</w:t>
      </w:r>
    </w:p>
    <w:p>
      <w:pPr>
        <w:widowControl w:val="0"/>
        <w:numPr>
          <w:ilvl w:val="0"/>
          <w:numId w:val="0"/>
        </w:numPr>
        <w:spacing w:line="360" w:lineRule="auto"/>
        <w:jc w:val="both"/>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pPr>
    </w:p>
    <w:p>
      <w:pPr>
        <w:widowControl w:val="0"/>
        <w:numPr>
          <w:ilvl w:val="0"/>
          <w:numId w:val="0"/>
        </w:numPr>
        <w:spacing w:line="360" w:lineRule="auto"/>
        <w:jc w:val="both"/>
        <w:rPr>
          <w:rStyle w:val="6"/>
          <w:rFonts w:hint="eastAsia" w:ascii="宋体" w:hAnsi="宋体" w:eastAsia="宋体" w:cs="宋体"/>
          <w:i w:val="0"/>
          <w:caps w:val="0"/>
          <w:color w:val="00B0F0"/>
          <w:spacing w:val="0"/>
          <w:sz w:val="24"/>
          <w:szCs w:val="24"/>
          <w:shd w:val="clear" w:fill="FFFFFF"/>
        </w:rPr>
      </w:pPr>
      <w:r>
        <w:rPr>
          <w:rFonts w:hint="eastAsia" w:ascii="宋体" w:hAnsi="宋体" w:eastAsia="宋体" w:cs="宋体"/>
          <w:i w:val="0"/>
          <w:caps w:val="0"/>
          <w:color w:val="333333"/>
          <w:spacing w:val="0"/>
          <w:sz w:val="24"/>
          <w:szCs w:val="24"/>
          <w:shd w:val="clear" w:fill="FFFFFF"/>
          <w:lang w:val="en-US" w:eastAsia="zh-CN"/>
        </w:rPr>
        <w:t>以上是部分疑难问题的解决方法</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lang w:val="en-US" w:eastAsia="zh-CN"/>
        </w:rPr>
        <w:t>其中如何在拉曼测试中如何排除荧光的疑难问题</w:t>
      </w: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t>富尔邦完全可以帮您解决——</w:t>
      </w:r>
      <w:r>
        <w:rPr>
          <w:rStyle w:val="6"/>
          <w:rFonts w:hint="eastAsia" w:ascii="宋体" w:hAnsi="宋体" w:eastAsia="宋体" w:cs="宋体"/>
          <w:i w:val="0"/>
          <w:caps w:val="0"/>
          <w:color w:val="333333"/>
          <w:spacing w:val="0"/>
          <w:sz w:val="24"/>
          <w:szCs w:val="24"/>
          <w:shd w:val="clear" w:fill="FFFFFF"/>
        </w:rPr>
        <w:t>芬兰的Timegate 时间门控拉曼光谱仪</w:t>
      </w:r>
      <w:r>
        <w:rPr>
          <w:rStyle w:val="6"/>
          <w:rFonts w:hint="eastAsia" w:ascii="宋体" w:hAnsi="宋体" w:eastAsia="宋体" w:cs="宋体"/>
          <w:i w:val="0"/>
          <w:caps w:val="0"/>
          <w:color w:val="333333"/>
          <w:spacing w:val="0"/>
          <w:sz w:val="24"/>
          <w:szCs w:val="24"/>
          <w:shd w:val="clear" w:fill="FFFFFF"/>
          <w:lang w:eastAsia="zh-CN"/>
        </w:rPr>
        <w:t>，</w:t>
      </w:r>
      <w:r>
        <w:rPr>
          <w:rStyle w:val="6"/>
          <w:rFonts w:hint="eastAsia" w:ascii="宋体" w:hAnsi="宋体" w:eastAsia="宋体" w:cs="宋体"/>
          <w:i w:val="0"/>
          <w:caps w:val="0"/>
          <w:color w:val="333333"/>
          <w:spacing w:val="0"/>
          <w:sz w:val="24"/>
          <w:szCs w:val="24"/>
          <w:shd w:val="clear" w:fill="FFFFFF"/>
        </w:rPr>
        <w:t>具有</w:t>
      </w:r>
      <w:r>
        <w:rPr>
          <w:rStyle w:val="6"/>
          <w:rFonts w:hint="eastAsia" w:ascii="宋体" w:hAnsi="宋体" w:eastAsia="宋体" w:cs="宋体"/>
          <w:i w:val="0"/>
          <w:caps w:val="0"/>
          <w:color w:val="333333"/>
          <w:spacing w:val="0"/>
          <w:sz w:val="24"/>
          <w:szCs w:val="24"/>
          <w:shd w:val="clear" w:fill="FFFFFF"/>
          <w:lang w:val="en-US" w:eastAsia="zh-CN"/>
        </w:rPr>
        <w:t>非常强大</w:t>
      </w:r>
      <w:r>
        <w:rPr>
          <w:rStyle w:val="6"/>
          <w:rFonts w:hint="eastAsia" w:ascii="宋体" w:hAnsi="宋体" w:eastAsia="宋体" w:cs="宋体"/>
          <w:i w:val="0"/>
          <w:caps w:val="0"/>
          <w:color w:val="333333"/>
          <w:spacing w:val="0"/>
          <w:sz w:val="24"/>
          <w:szCs w:val="24"/>
          <w:shd w:val="clear" w:fill="FFFFFF"/>
        </w:rPr>
        <w:t>的优势</w:t>
      </w:r>
      <w:r>
        <w:rPr>
          <w:rFonts w:hint="eastAsia" w:ascii="宋体" w:hAnsi="宋体" w:eastAsia="宋体" w:cs="宋体"/>
          <w:i w:val="0"/>
          <w:caps w:val="0"/>
          <w:color w:val="333333"/>
          <w:spacing w:val="0"/>
          <w:sz w:val="24"/>
          <w:szCs w:val="24"/>
          <w:shd w:val="clear" w:fill="FFFFFF"/>
        </w:rPr>
        <w:t>，此款仪器可以</w:t>
      </w:r>
      <w:r>
        <w:rPr>
          <w:rStyle w:val="6"/>
          <w:rFonts w:hint="eastAsia" w:ascii="宋体" w:hAnsi="宋体" w:eastAsia="宋体" w:cs="宋体"/>
          <w:i w:val="0"/>
          <w:caps w:val="0"/>
          <w:color w:val="00B0F0"/>
          <w:spacing w:val="0"/>
          <w:sz w:val="24"/>
          <w:szCs w:val="24"/>
          <w:shd w:val="clear" w:fill="FFFFFF"/>
        </w:rPr>
        <w:t>排除荧光、环境辐射、高温辐射的干扰，对样品进行直接检测，极大地拓展了拉曼的应用领域。</w:t>
      </w:r>
    </w:p>
    <w:p>
      <w:pPr>
        <w:widowControl w:val="0"/>
        <w:numPr>
          <w:ilvl w:val="0"/>
          <w:numId w:val="0"/>
        </w:numPr>
        <w:spacing w:line="360" w:lineRule="auto"/>
        <w:jc w:val="both"/>
        <w:rPr>
          <w:rFonts w:hint="eastAsia" w:ascii="宋体" w:hAnsi="宋体" w:eastAsia="宋体" w:cs="宋体"/>
          <w:i w:val="0"/>
          <w:caps w:val="0"/>
          <w:color w:val="333333"/>
          <w:spacing w:val="0"/>
          <w:sz w:val="24"/>
          <w:szCs w:val="24"/>
          <w:shd w:val="clear" w:fill="FFFFFF"/>
        </w:rPr>
      </w:pPr>
      <w:bookmarkStart w:id="0" w:name="_GoBack"/>
      <w:bookmarkEnd w:id="0"/>
    </w:p>
    <w:p>
      <w:pPr>
        <w:widowControl w:val="0"/>
        <w:numPr>
          <w:ilvl w:val="0"/>
          <w:numId w:val="0"/>
        </w:numPr>
        <w:spacing w:line="360" w:lineRule="auto"/>
        <w:jc w:val="both"/>
        <w:rPr>
          <w:rFonts w:hint="eastAsia" w:ascii="宋体" w:hAnsi="宋体" w:eastAsia="宋体" w:cs="宋体"/>
          <w:i w:val="0"/>
          <w:caps w:val="0"/>
          <w:color w:val="333333"/>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272F0"/>
    <w:multiLevelType w:val="singleLevel"/>
    <w:tmpl w:val="959272F0"/>
    <w:lvl w:ilvl="0" w:tentative="0">
      <w:start w:val="1"/>
      <w:numFmt w:val="bullet"/>
      <w:lvlText w:val=""/>
      <w:lvlJc w:val="left"/>
      <w:pPr>
        <w:ind w:left="420" w:hanging="420"/>
      </w:pPr>
      <w:rPr>
        <w:rFonts w:hint="default" w:ascii="Wingdings" w:hAnsi="Wingdings"/>
      </w:rPr>
    </w:lvl>
  </w:abstractNum>
  <w:abstractNum w:abstractNumId="1">
    <w:nsid w:val="FB191A8D"/>
    <w:multiLevelType w:val="singleLevel"/>
    <w:tmpl w:val="FB191A8D"/>
    <w:lvl w:ilvl="0" w:tentative="0">
      <w:start w:val="1"/>
      <w:numFmt w:val="decimal"/>
      <w:lvlText w:val="%1."/>
      <w:lvlJc w:val="left"/>
      <w:pPr>
        <w:tabs>
          <w:tab w:val="left" w:pos="312"/>
        </w:tabs>
      </w:pPr>
    </w:lvl>
  </w:abstractNum>
  <w:abstractNum w:abstractNumId="2">
    <w:nsid w:val="FDF8180E"/>
    <w:multiLevelType w:val="singleLevel"/>
    <w:tmpl w:val="FDF8180E"/>
    <w:lvl w:ilvl="0" w:tentative="0">
      <w:start w:val="1"/>
      <w:numFmt w:val="bullet"/>
      <w:lvlText w:val=""/>
      <w:lvlJc w:val="left"/>
      <w:pPr>
        <w:ind w:left="420" w:hanging="420"/>
      </w:pPr>
      <w:rPr>
        <w:rFonts w:hint="default" w:ascii="Wingdings" w:hAnsi="Wingdings"/>
      </w:rPr>
    </w:lvl>
  </w:abstractNum>
  <w:abstractNum w:abstractNumId="3">
    <w:nsid w:val="FFDBA7DB"/>
    <w:multiLevelType w:val="multilevel"/>
    <w:tmpl w:val="FFDBA7D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E43B6"/>
    <w:rsid w:val="06434AD0"/>
    <w:rsid w:val="1C6961C4"/>
    <w:rsid w:val="2766726B"/>
    <w:rsid w:val="2EAE43B6"/>
    <w:rsid w:val="5C866A8E"/>
    <w:rsid w:val="6EC152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NUL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2020-10-15T02:52:00Z</dcterms:created>
  <dc:creator>lenovo</dc:creator>
  <cp:lastModifiedBy>lenovo</cp:lastModifiedBy>
  <dcterms:modified xsi:type="dcterms:W3CDTF">2022-04-29T07:10:05Z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A799AD515B7948E4A28EFA9EAD4AB355</vt:lpwstr>
  </property>
</Properties>
</file>